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E70" w:rsidRDefault="00BB6E70" w:rsidP="00582DC7">
      <w:pPr>
        <w:pStyle w:val="Corpodetexto"/>
        <w:ind w:right="280"/>
      </w:pPr>
    </w:p>
    <w:p w:rsidR="00BB6E70" w:rsidRDefault="00412910" w:rsidP="00BB6E7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/>
          <w:color w:val="000000"/>
          <w:sz w:val="22"/>
          <w:szCs w:val="22"/>
        </w:rPr>
      </w:pPr>
      <w:r w:rsidRPr="00BB6E70">
        <w:rPr>
          <w:rFonts w:ascii="Calibri" w:hAnsi="Calibri"/>
          <w:b/>
          <w:bCs/>
          <w:color w:val="000000"/>
          <w:sz w:val="22"/>
          <w:szCs w:val="22"/>
        </w:rPr>
        <w:t>Anexo 6</w:t>
      </w:r>
      <w:r>
        <w:rPr>
          <w:rFonts w:ascii="Calibri" w:hAnsi="Calibri"/>
          <w:color w:val="000000"/>
          <w:sz w:val="22"/>
          <w:szCs w:val="22"/>
        </w:rPr>
        <w:t> </w:t>
      </w:r>
    </w:p>
    <w:p w:rsidR="00BB6E70" w:rsidRDefault="00412910" w:rsidP="00BB6E70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Forte"/>
          <w:rFonts w:ascii="Calibri" w:hAnsi="Calibri"/>
          <w:color w:val="000000"/>
          <w:sz w:val="22"/>
          <w:szCs w:val="22"/>
        </w:rPr>
        <w:t>Seleção de Programa de Pós-graduação</w:t>
      </w:r>
    </w:p>
    <w:p w:rsidR="00BB6E70" w:rsidRDefault="00412910" w:rsidP="00BB6E70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Forte"/>
          <w:rFonts w:ascii="Calibri" w:hAnsi="Calibri"/>
          <w:color w:val="000000"/>
          <w:sz w:val="22"/>
          <w:szCs w:val="22"/>
        </w:rPr>
        <w:t>Edital PPGEQ nº 1/2025</w:t>
      </w:r>
    </w:p>
    <w:p w:rsidR="00BB6E70" w:rsidRDefault="00412910" w:rsidP="00BB6E70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Forte"/>
          <w:rFonts w:ascii="Calibri" w:hAnsi="Calibri"/>
          <w:color w:val="000000"/>
          <w:sz w:val="22"/>
          <w:szCs w:val="22"/>
        </w:rPr>
        <w:t>Edital de abertura das inscrições e do processo de seleção 2026 para ingresso ao Programa de Pós-graduação em Engenharia Química</w:t>
      </w:r>
    </w:p>
    <w:p w:rsidR="00BB6E70" w:rsidRDefault="00412910" w:rsidP="00BB6E70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BB6E70" w:rsidRPr="00BB6E70" w:rsidRDefault="00412910" w:rsidP="00BB6E70">
      <w:pPr>
        <w:pStyle w:val="textocentralizadomaiusculasnegrito"/>
        <w:jc w:val="center"/>
        <w:rPr>
          <w:rFonts w:ascii="Calibri" w:hAnsi="Calibri"/>
          <w:b/>
          <w:bCs/>
          <w:caps/>
          <w:color w:val="000000"/>
          <w:szCs w:val="26"/>
        </w:rPr>
      </w:pPr>
      <w:r w:rsidRPr="00BB6E70">
        <w:rPr>
          <w:rStyle w:val="Forte"/>
          <w:rFonts w:ascii="Calibri" w:hAnsi="Calibri"/>
          <w:caps/>
          <w:color w:val="000000"/>
          <w:szCs w:val="26"/>
        </w:rPr>
        <w:t>DECLARAÇÃO DE CÓPIAS AUTÊNTICAS</w:t>
      </w:r>
      <w:r>
        <w:rPr>
          <w:rFonts w:ascii="Calibri" w:hAnsi="Calibri"/>
          <w:color w:val="000000"/>
          <w:sz w:val="22"/>
          <w:szCs w:val="22"/>
        </w:rPr>
        <w:t> </w:t>
      </w:r>
    </w:p>
    <w:p w:rsidR="00BB6E70" w:rsidRPr="00BB6E70" w:rsidRDefault="00412910" w:rsidP="00BB6E7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/>
          <w:color w:val="000000"/>
        </w:rPr>
      </w:pPr>
      <w:r w:rsidRPr="00BB6E70">
        <w:rPr>
          <w:rFonts w:ascii="Calibri" w:hAnsi="Calibri"/>
          <w:color w:val="000000"/>
        </w:rPr>
        <w:t xml:space="preserve">(Aplicável para os </w:t>
      </w:r>
      <w:r w:rsidRPr="00BB6E70">
        <w:rPr>
          <w:rFonts w:ascii="Calibri" w:hAnsi="Calibri"/>
          <w:color w:val="000000"/>
        </w:rPr>
        <w:t>documentos solicitados no item 4.6 e comprovações do Curriculum Vitae)</w:t>
      </w:r>
    </w:p>
    <w:p w:rsidR="00BB6E70" w:rsidRDefault="00BB6E70" w:rsidP="00BB6E7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/>
          <w:color w:val="000000"/>
          <w:sz w:val="27"/>
          <w:szCs w:val="27"/>
        </w:rPr>
      </w:pPr>
    </w:p>
    <w:p w:rsidR="00BB6E70" w:rsidRPr="00BB6E70" w:rsidRDefault="00412910" w:rsidP="00BB6E7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/>
          <w:color w:val="000000"/>
        </w:rPr>
      </w:pPr>
      <w:r w:rsidRPr="00BB6E70">
        <w:rPr>
          <w:rFonts w:ascii="Calibri" w:hAnsi="Calibri"/>
          <w:color w:val="000000"/>
        </w:rPr>
        <w:t>Eu,______________________________________________________________portador(a) do CPF nº _____________________, inscrito(a) no Processo Seletivo de candidatos ao curso de mestrado acadêm</w:t>
      </w:r>
      <w:r w:rsidRPr="00BB6E70">
        <w:rPr>
          <w:rFonts w:ascii="Calibri" w:hAnsi="Calibri"/>
          <w:color w:val="000000"/>
        </w:rPr>
        <w:t>ico e/ou doutorado acadêmico no Programa de Pós-graduação em Engenharia Química-UFU, declaro para fins de prova junto a Universidade Federal de Uberlândia que os documentos e comprovantes enviados, que foram solicitados no art. 4.6 do presente edital são c</w:t>
      </w:r>
      <w:r w:rsidRPr="00BB6E70">
        <w:rPr>
          <w:rFonts w:ascii="Calibri" w:hAnsi="Calibri"/>
          <w:color w:val="000000"/>
        </w:rPr>
        <w:t>ópias autênticas dos originais. Declaro ainda que estou ciente de que na hipótese de prestar falsas informações, estarei incorrendo em falta e sujeito a penalidades de natureza cível, penal e administrativa.</w:t>
      </w:r>
    </w:p>
    <w:p w:rsidR="00BB6E70" w:rsidRDefault="00412910" w:rsidP="00BB6E70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BB6E70" w:rsidRPr="00BB6E70" w:rsidRDefault="00412910" w:rsidP="00BB6E70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/>
          <w:color w:val="000000"/>
          <w:szCs w:val="22"/>
        </w:rPr>
      </w:pPr>
      <w:r w:rsidRPr="00BB6E70">
        <w:rPr>
          <w:rFonts w:ascii="Calibri" w:hAnsi="Calibri"/>
          <w:color w:val="000000"/>
          <w:szCs w:val="22"/>
        </w:rPr>
        <w:t>_________________/UF:____, ______ de _________</w:t>
      </w:r>
      <w:r w:rsidRPr="00BB6E70">
        <w:rPr>
          <w:rFonts w:ascii="Calibri" w:hAnsi="Calibri"/>
          <w:color w:val="000000"/>
          <w:szCs w:val="22"/>
        </w:rPr>
        <w:t>______de ______.</w:t>
      </w:r>
    </w:p>
    <w:p w:rsidR="00BB6E70" w:rsidRPr="00BB6E70" w:rsidRDefault="00412910" w:rsidP="00BB6E70">
      <w:pPr>
        <w:pStyle w:val="tabelatextoalinhadodireita"/>
        <w:spacing w:before="0" w:beforeAutospacing="0" w:after="0" w:afterAutospacing="0"/>
        <w:ind w:left="60" w:right="60"/>
        <w:jc w:val="right"/>
        <w:rPr>
          <w:rFonts w:ascii="Calibri" w:hAnsi="Calibri"/>
          <w:color w:val="000000"/>
          <w:szCs w:val="22"/>
        </w:rPr>
      </w:pPr>
      <w:r w:rsidRPr="00BB6E70">
        <w:rPr>
          <w:rFonts w:ascii="Calibri" w:hAnsi="Calibri"/>
          <w:color w:val="000000"/>
          <w:szCs w:val="22"/>
        </w:rPr>
        <w:t> </w:t>
      </w:r>
    </w:p>
    <w:p w:rsidR="00BB6E70" w:rsidRDefault="00412910" w:rsidP="00BB6E70">
      <w:pPr>
        <w:pStyle w:val="NormalWeb"/>
        <w:rPr>
          <w:color w:val="000000"/>
          <w:sz w:val="28"/>
          <w:szCs w:val="27"/>
        </w:rPr>
      </w:pPr>
      <w:r w:rsidRPr="00BB6E70">
        <w:rPr>
          <w:color w:val="000000"/>
          <w:sz w:val="28"/>
          <w:szCs w:val="27"/>
        </w:rPr>
        <w:t> </w:t>
      </w:r>
    </w:p>
    <w:p w:rsidR="00BB6E70" w:rsidRPr="00BB6E70" w:rsidRDefault="00BB6E70" w:rsidP="00BB6E70">
      <w:pPr>
        <w:pStyle w:val="NormalWeb"/>
        <w:rPr>
          <w:color w:val="000000"/>
          <w:sz w:val="28"/>
          <w:szCs w:val="27"/>
        </w:rPr>
      </w:pPr>
    </w:p>
    <w:p w:rsidR="00BB6E70" w:rsidRPr="00BB6E70" w:rsidRDefault="00412910" w:rsidP="00BB6E70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/>
          <w:color w:val="000000"/>
          <w:szCs w:val="22"/>
        </w:rPr>
      </w:pPr>
      <w:r w:rsidRPr="00BB6E70">
        <w:rPr>
          <w:rFonts w:ascii="Calibri" w:hAnsi="Calibri"/>
          <w:color w:val="000000"/>
          <w:szCs w:val="22"/>
        </w:rPr>
        <w:t>___________________________________________</w:t>
      </w:r>
    </w:p>
    <w:p w:rsidR="00BB6E70" w:rsidRPr="00BB6E70" w:rsidRDefault="00412910" w:rsidP="00BB6E70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/>
          <w:color w:val="000000"/>
          <w:szCs w:val="22"/>
        </w:rPr>
      </w:pPr>
      <w:r w:rsidRPr="00BB6E70">
        <w:rPr>
          <w:rFonts w:ascii="Calibri" w:hAnsi="Calibri"/>
          <w:color w:val="000000"/>
          <w:szCs w:val="22"/>
        </w:rPr>
        <w:t>Assinatura</w:t>
      </w:r>
    </w:p>
    <w:p w:rsidR="00BB6E70" w:rsidRDefault="00BB6E70" w:rsidP="00582DC7">
      <w:pPr>
        <w:pStyle w:val="Corpodetexto"/>
        <w:spacing w:before="21"/>
        <w:ind w:right="280"/>
      </w:pPr>
      <w:bookmarkStart w:id="0" w:name="_GoBack"/>
      <w:bookmarkEnd w:id="0"/>
    </w:p>
    <w:sectPr w:rsidR="00BB6E70" w:rsidSect="00A06ECF">
      <w:headerReference w:type="default" r:id="rId8"/>
      <w:footerReference w:type="default" r:id="rId9"/>
      <w:pgSz w:w="11910" w:h="16840"/>
      <w:pgMar w:top="2000" w:right="708" w:bottom="1020" w:left="1275" w:header="709" w:footer="83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2910" w:rsidRDefault="00412910">
      <w:r>
        <w:separator/>
      </w:r>
    </w:p>
  </w:endnote>
  <w:endnote w:type="continuationSeparator" w:id="0">
    <w:p w:rsidR="00412910" w:rsidRDefault="0041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DC7" w:rsidRDefault="0041291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1" allowOverlap="1">
              <wp:simplePos x="0" y="0"/>
              <wp:positionH relativeFrom="page">
                <wp:posOffset>1101648</wp:posOffset>
              </wp:positionH>
              <wp:positionV relativeFrom="page">
                <wp:posOffset>10021764</wp:posOffset>
              </wp:positionV>
              <wp:extent cx="5539105" cy="226695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39105" cy="226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82DC7" w:rsidRDefault="00412910">
                          <w:pPr>
                            <w:spacing w:before="14"/>
                            <w:ind w:left="2079" w:right="18" w:hanging="2060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z w:val="14"/>
                            </w:rPr>
                            <w:t>Universidade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Uberlândia -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Avenida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João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Naves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Ávila,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2121,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Bloco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1K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</w:rPr>
                            <w:t>Campus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Santa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Mônica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38.400-902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Uberlândia/MG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 xml:space="preserve">Fone: 34 3239-4249 -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http://www.ppgeq.feq.ufu.br</w:t>
                            </w:r>
                          </w:hyperlink>
                          <w:r>
                            <w:rPr>
                              <w:rFonts w:ascii="Arial MT" w:hAnsi="Arial MT"/>
                              <w:sz w:val="14"/>
                            </w:rPr>
                            <w:t xml:space="preserve"> - </w:t>
                          </w:r>
                          <w:hyperlink r:id="rId2"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secppgeq@feq.ufu.br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86.75pt;margin-top:789.1pt;width:436.15pt;height:17.8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" filled="f" stroked="f">
              <v:textbox inset="0,0,0,0">
                <w:txbxContent>
                  <w:p w:rsidR="00582DC7" w:rsidRDefault="00412910">
                    <w:pPr>
                      <w:spacing w:before="14"/>
                      <w:ind w:left="2079" w:right="18" w:hanging="2060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Universidade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Federal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Uberlândia -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Avenida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João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Naves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Ávila,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2121,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Bloco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1K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-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4"/>
                      </w:rPr>
                      <w:t>Campus</w:t>
                    </w:r>
                    <w:r>
                      <w:rPr>
                        <w:rFonts w:ascii="Arial" w:hAnsi="Arial"/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Santa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Mônica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-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38.400-902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–</w:t>
                    </w:r>
                    <w:r>
                      <w:rPr>
                        <w:rFonts w:ascii="Arial MT" w:hAnsi="Arial MT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>Uberlândia/MG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4"/>
                      </w:rPr>
                      <w:t xml:space="preserve">Fone: 34 3239-4249 - </w:t>
                    </w:r>
                    <w:hyperlink r:id="rId3">
                      <w:r>
                        <w:rPr>
                          <w:rFonts w:ascii="Arial MT" w:hAnsi="Arial MT"/>
                          <w:sz w:val="14"/>
                        </w:rPr>
                        <w:t>http://www.ppgeq.feq.ufu.br</w:t>
                      </w:r>
                    </w:hyperlink>
                    <w:r>
                      <w:rPr>
                        <w:rFonts w:ascii="Arial MT" w:hAnsi="Arial MT"/>
                        <w:sz w:val="14"/>
                      </w:rPr>
                      <w:t xml:space="preserve"> - </w:t>
                    </w:r>
                    <w:hyperlink r:id="rId4">
                      <w:r>
                        <w:rPr>
                          <w:rFonts w:ascii="Arial MT" w:hAnsi="Arial MT"/>
                          <w:sz w:val="14"/>
                        </w:rPr>
                        <w:t>secppgeq@feq.ufu.br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2910" w:rsidRDefault="00412910">
      <w:r>
        <w:separator/>
      </w:r>
    </w:p>
  </w:footnote>
  <w:footnote w:type="continuationSeparator" w:id="0">
    <w:p w:rsidR="00412910" w:rsidRDefault="00412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DC7" w:rsidRDefault="0041291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5680" behindDoc="1" locked="0" layoutInCell="1" allowOverlap="1">
          <wp:simplePos x="0" y="0"/>
          <wp:positionH relativeFrom="page">
            <wp:posOffset>969010</wp:posOffset>
          </wp:positionH>
          <wp:positionV relativeFrom="page">
            <wp:posOffset>450214</wp:posOffset>
          </wp:positionV>
          <wp:extent cx="685800" cy="733425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580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6099809</wp:posOffset>
          </wp:positionH>
          <wp:positionV relativeFrom="page">
            <wp:posOffset>450214</wp:posOffset>
          </wp:positionV>
          <wp:extent cx="638174" cy="647700"/>
          <wp:effectExtent l="0" t="0" r="0" b="0"/>
          <wp:wrapNone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38174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1919985</wp:posOffset>
              </wp:positionH>
              <wp:positionV relativeFrom="page">
                <wp:posOffset>442172</wp:posOffset>
              </wp:positionV>
              <wp:extent cx="3875404" cy="83820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5404" cy="838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82DC7" w:rsidRDefault="00412910">
                          <w:pPr>
                            <w:spacing w:before="12"/>
                            <w:ind w:left="678" w:right="672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SERVIÇO</w:t>
                          </w:r>
                          <w:r>
                            <w:rPr>
                              <w:rFonts w:ascii="Arial" w:hAnsi="Arial"/>
                              <w:b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PÚBLICO</w:t>
                          </w:r>
                          <w:r>
                            <w:rPr>
                              <w:rFonts w:ascii="Arial" w:hAnsi="Arial"/>
                              <w:b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FEDERAL MINISTÉRIO DA EDUCAÇÃO</w:t>
                          </w:r>
                        </w:p>
                        <w:p w:rsidR="00582DC7" w:rsidRDefault="00412910">
                          <w:pPr>
                            <w:spacing w:line="276" w:lineRule="exact"/>
                            <w:ind w:left="2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UBERLÂNDIA</w:t>
                          </w:r>
                        </w:p>
                        <w:p w:rsidR="00582DC7" w:rsidRDefault="00412910">
                          <w:pPr>
                            <w:ind w:left="20" w:firstLine="1085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FACULDADE DE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ENGENHARIA QUÍMICA PROGRAMA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PÓS-GRADUAÇÃO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EM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ENGENHARIA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QUÍMICA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51.2pt;margin-top:34.8pt;width:305.15pt;height:66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" filled="f" stroked="f">
              <v:textbox inset="0,0,0,0">
                <w:txbxContent>
                  <w:p w:rsidR="00582DC7" w:rsidRDefault="00412910">
                    <w:pPr>
                      <w:spacing w:before="12"/>
                      <w:ind w:left="678" w:right="672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SERVIÇO</w:t>
                    </w:r>
                    <w:r>
                      <w:rPr>
                        <w:rFonts w:ascii="Arial" w:hAnsi="Arial"/>
                        <w:b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PÚBLICO</w:t>
                    </w:r>
                    <w:r>
                      <w:rPr>
                        <w:rFonts w:ascii="Arial" w:hAnsi="Arial"/>
                        <w:b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FEDERAL MINISTÉRIO DA EDUCAÇÃO</w:t>
                    </w:r>
                  </w:p>
                  <w:p w:rsidR="00582DC7" w:rsidRDefault="00412910">
                    <w:pPr>
                      <w:spacing w:line="276" w:lineRule="exact"/>
                      <w:ind w:left="2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UBERLÂNDIA</w:t>
                    </w:r>
                  </w:p>
                  <w:p w:rsidR="00582DC7" w:rsidRDefault="00412910">
                    <w:pPr>
                      <w:ind w:left="20" w:firstLine="1085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FACULDADE DE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ENGENHARIA QUÍMICA PROGRAMA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PÓS-GRADUAÇÃO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EM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ENGENHARIA</w:t>
                    </w:r>
                    <w:r>
                      <w:rPr>
                        <w:rFonts w:ascii="Arial" w:hAnsi="Arial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QUÍMICA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8D33FF"/>
    <w:multiLevelType w:val="multilevel"/>
    <w:tmpl w:val="0D1A0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DE10AA"/>
    <w:multiLevelType w:val="hybridMultilevel"/>
    <w:tmpl w:val="DB142FCC"/>
    <w:lvl w:ilvl="0" w:tplc="FDBCBA7A">
      <w:numFmt w:val="bullet"/>
      <w:lvlText w:val=""/>
      <w:lvlJc w:val="left"/>
      <w:pPr>
        <w:ind w:left="503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 w:tplc="724E86E2">
      <w:numFmt w:val="bullet"/>
      <w:lvlText w:val="•"/>
      <w:lvlJc w:val="left"/>
      <w:pPr>
        <w:ind w:left="1442" w:hanging="358"/>
      </w:pPr>
      <w:rPr>
        <w:rFonts w:hint="default"/>
        <w:lang w:val="pt-PT" w:eastAsia="en-US" w:bidi="ar-SA"/>
      </w:rPr>
    </w:lvl>
    <w:lvl w:ilvl="2" w:tplc="2D0C7812">
      <w:numFmt w:val="bullet"/>
      <w:lvlText w:val="•"/>
      <w:lvlJc w:val="left"/>
      <w:pPr>
        <w:ind w:left="2384" w:hanging="358"/>
      </w:pPr>
      <w:rPr>
        <w:rFonts w:hint="default"/>
        <w:lang w:val="pt-PT" w:eastAsia="en-US" w:bidi="ar-SA"/>
      </w:rPr>
    </w:lvl>
    <w:lvl w:ilvl="3" w:tplc="CDE8F254">
      <w:numFmt w:val="bullet"/>
      <w:lvlText w:val="•"/>
      <w:lvlJc w:val="left"/>
      <w:pPr>
        <w:ind w:left="3327" w:hanging="358"/>
      </w:pPr>
      <w:rPr>
        <w:rFonts w:hint="default"/>
        <w:lang w:val="pt-PT" w:eastAsia="en-US" w:bidi="ar-SA"/>
      </w:rPr>
    </w:lvl>
    <w:lvl w:ilvl="4" w:tplc="0FDE3CF0">
      <w:numFmt w:val="bullet"/>
      <w:lvlText w:val="•"/>
      <w:lvlJc w:val="left"/>
      <w:pPr>
        <w:ind w:left="4269" w:hanging="358"/>
      </w:pPr>
      <w:rPr>
        <w:rFonts w:hint="default"/>
        <w:lang w:val="pt-PT" w:eastAsia="en-US" w:bidi="ar-SA"/>
      </w:rPr>
    </w:lvl>
    <w:lvl w:ilvl="5" w:tplc="112C059A">
      <w:numFmt w:val="bullet"/>
      <w:lvlText w:val="•"/>
      <w:lvlJc w:val="left"/>
      <w:pPr>
        <w:ind w:left="5211" w:hanging="358"/>
      </w:pPr>
      <w:rPr>
        <w:rFonts w:hint="default"/>
        <w:lang w:val="pt-PT" w:eastAsia="en-US" w:bidi="ar-SA"/>
      </w:rPr>
    </w:lvl>
    <w:lvl w:ilvl="6" w:tplc="387AEA72">
      <w:numFmt w:val="bullet"/>
      <w:lvlText w:val="•"/>
      <w:lvlJc w:val="left"/>
      <w:pPr>
        <w:ind w:left="6154" w:hanging="358"/>
      </w:pPr>
      <w:rPr>
        <w:rFonts w:hint="default"/>
        <w:lang w:val="pt-PT" w:eastAsia="en-US" w:bidi="ar-SA"/>
      </w:rPr>
    </w:lvl>
    <w:lvl w:ilvl="7" w:tplc="BDBEDAB2">
      <w:numFmt w:val="bullet"/>
      <w:lvlText w:val="•"/>
      <w:lvlJc w:val="left"/>
      <w:pPr>
        <w:ind w:left="7096" w:hanging="358"/>
      </w:pPr>
      <w:rPr>
        <w:rFonts w:hint="default"/>
        <w:lang w:val="pt-PT" w:eastAsia="en-US" w:bidi="ar-SA"/>
      </w:rPr>
    </w:lvl>
    <w:lvl w:ilvl="8" w:tplc="74E615FA">
      <w:numFmt w:val="bullet"/>
      <w:lvlText w:val="•"/>
      <w:lvlJc w:val="left"/>
      <w:pPr>
        <w:ind w:left="8038" w:hanging="358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15E"/>
    <w:rsid w:val="000D48F5"/>
    <w:rsid w:val="00287E9C"/>
    <w:rsid w:val="00395269"/>
    <w:rsid w:val="00412910"/>
    <w:rsid w:val="00582DC7"/>
    <w:rsid w:val="005D1389"/>
    <w:rsid w:val="00A06ECF"/>
    <w:rsid w:val="00BB6E70"/>
    <w:rsid w:val="00D6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17D99C-B802-4963-B383-9BB13C4D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2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47"/>
      <w:ind w:left="500" w:hanging="357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tabelatextoalinhadoesquerda">
    <w:name w:val="tabela_texto_alinhado_esquerda"/>
    <w:basedOn w:val="Normal"/>
    <w:rsid w:val="0039526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395269"/>
    <w:rPr>
      <w:b/>
      <w:bCs/>
    </w:rPr>
  </w:style>
  <w:style w:type="paragraph" w:customStyle="1" w:styleId="tabelatextocentralizado">
    <w:name w:val="tabela_texto_centralizado"/>
    <w:basedOn w:val="Normal"/>
    <w:rsid w:val="0039526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centralizadomaiusculasnegrito">
    <w:name w:val="texto_centralizado_maiusculas_negrito"/>
    <w:basedOn w:val="Normal"/>
    <w:rsid w:val="0039526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39526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395269"/>
    <w:rPr>
      <w:i/>
      <w:iCs/>
    </w:rPr>
  </w:style>
  <w:style w:type="paragraph" w:customStyle="1" w:styleId="tabelatextoalinhadodireita">
    <w:name w:val="tabela_texto_alinhado_direita"/>
    <w:basedOn w:val="Normal"/>
    <w:rsid w:val="0039526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582DC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alinhadoesquerdaespacamentosimples">
    <w:name w:val="texto_alinhado_esquerda_espacamento_simples"/>
    <w:basedOn w:val="Normal"/>
    <w:rsid w:val="00582DC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centralizado">
    <w:name w:val="texto_centralizado"/>
    <w:basedOn w:val="Normal"/>
    <w:rsid w:val="00BB6E7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A06E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06EC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A06E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6ECF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pgeq.feq.ufu.br/" TargetMode="External"/><Relationship Id="rId2" Type="http://schemas.openxmlformats.org/officeDocument/2006/relationships/hyperlink" Target="mailto:secppgeq@feq.ufu.br" TargetMode="External"/><Relationship Id="rId1" Type="http://schemas.openxmlformats.org/officeDocument/2006/relationships/hyperlink" Target="http://www.ppgeq.feq.ufu.br/" TargetMode="External"/><Relationship Id="rId4" Type="http://schemas.openxmlformats.org/officeDocument/2006/relationships/hyperlink" Target="mailto:secppgeq@feq.uf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D7B32-4AF6-4353-8795-1E59CF13F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roberto duarte</dc:creator>
  <cp:lastModifiedBy>Danton</cp:lastModifiedBy>
  <cp:revision>4</cp:revision>
  <dcterms:created xsi:type="dcterms:W3CDTF">2025-09-29T14:17:00Z</dcterms:created>
  <dcterms:modified xsi:type="dcterms:W3CDTF">2025-10-21T14:28:00Z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2025-09-29T00:00:00Z</vt:filetime>
  </property>
  <property fmtid="{D5CDD505-2E9C-101B-9397-08002B2CF9AE}" pid="5" name="Producer">
    <vt:lpwstr>Microsoft® Word 2019</vt:lpwstr>
  </property>
</Properties>
</file>